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6D1" w:rsidRPr="009F1A6A" w:rsidRDefault="00FC06D1" w:rsidP="009F1A6A">
      <w:pPr>
        <w:ind w:right="-104"/>
        <w:jc w:val="center"/>
      </w:pPr>
      <w:r w:rsidRPr="009F1A6A">
        <w:rPr>
          <w:rFonts w:ascii="Arial" w:hAnsi="Arial" w:cs="Arial"/>
          <w:b/>
          <w:bCs/>
        </w:rPr>
        <w:t xml:space="preserve">                  </w:t>
      </w:r>
      <w:r w:rsidRPr="009F1A6A">
        <w:t>МУНИЦИПАЛЬНОЕ БЮДЖЕТНОЕ УЧРЕЖДЕНИЕ ДОПОЛНИТЕЛЬНОГО ОБРАЗОВАНИЯ ДЕТСКО-ЮНОШЕСКАЯ СПОРТИВНАЯ ШКОЛА  АКСУБАЕВСКОГО РАЙОНА  МУНИЦИПАЛЬНОГО РАЙОНА РЕСПУБЛИКИ ТАТАРСТАН</w:t>
      </w:r>
    </w:p>
    <w:p w:rsidR="00FC06D1" w:rsidRPr="009F1A6A" w:rsidRDefault="00FC06D1" w:rsidP="009F1A6A">
      <w:pPr>
        <w:pStyle w:val="11"/>
        <w:keepNext/>
        <w:keepLines/>
        <w:shd w:val="clear" w:color="auto" w:fill="auto"/>
        <w:tabs>
          <w:tab w:val="left" w:pos="4395"/>
        </w:tabs>
        <w:jc w:val="left"/>
        <w:rPr>
          <w:rStyle w:val="10"/>
          <w:color w:val="000000"/>
          <w:sz w:val="20"/>
          <w:u w:val="none"/>
        </w:rPr>
      </w:pPr>
      <w:r w:rsidRPr="009F1A6A">
        <w:rPr>
          <w:rStyle w:val="10"/>
          <w:color w:val="000000"/>
          <w:sz w:val="20"/>
          <w:u w:val="none"/>
        </w:rPr>
        <w:t xml:space="preserve">Расмотренно  и принято                                                                           </w:t>
      </w:r>
      <w:r>
        <w:rPr>
          <w:rStyle w:val="10"/>
          <w:color w:val="000000"/>
          <w:sz w:val="20"/>
          <w:u w:val="none"/>
        </w:rPr>
        <w:t xml:space="preserve">  </w:t>
      </w:r>
      <w:r w:rsidRPr="009F1A6A">
        <w:rPr>
          <w:rStyle w:val="10"/>
          <w:color w:val="000000"/>
          <w:sz w:val="20"/>
          <w:u w:val="none"/>
        </w:rPr>
        <w:t xml:space="preserve">      Утверждаю:</w:t>
      </w:r>
    </w:p>
    <w:p w:rsidR="00FC06D1" w:rsidRPr="009F1A6A" w:rsidRDefault="00FC06D1" w:rsidP="009F1A6A">
      <w:pPr>
        <w:pStyle w:val="11"/>
        <w:keepNext/>
        <w:keepLines/>
        <w:shd w:val="clear" w:color="auto" w:fill="auto"/>
        <w:tabs>
          <w:tab w:val="left" w:pos="4395"/>
        </w:tabs>
        <w:spacing w:line="240" w:lineRule="atLeast"/>
        <w:jc w:val="left"/>
        <w:rPr>
          <w:rStyle w:val="10"/>
          <w:color w:val="000000"/>
          <w:sz w:val="20"/>
          <w:u w:val="none"/>
        </w:rPr>
      </w:pPr>
      <w:r w:rsidRPr="009F1A6A">
        <w:rPr>
          <w:rStyle w:val="10"/>
          <w:color w:val="000000"/>
          <w:sz w:val="20"/>
          <w:u w:val="none"/>
        </w:rPr>
        <w:t xml:space="preserve"> на заседании педагогического                                                                      директор МБУ ДОД «ДЮСШ»</w:t>
      </w:r>
    </w:p>
    <w:p w:rsidR="00FC06D1" w:rsidRPr="009F1A6A" w:rsidRDefault="00FC06D1" w:rsidP="009F1A6A">
      <w:pPr>
        <w:pStyle w:val="11"/>
        <w:keepNext/>
        <w:keepLines/>
        <w:shd w:val="clear" w:color="auto" w:fill="auto"/>
        <w:tabs>
          <w:tab w:val="left" w:pos="4395"/>
        </w:tabs>
        <w:spacing w:line="240" w:lineRule="atLeast"/>
        <w:jc w:val="left"/>
        <w:rPr>
          <w:rStyle w:val="10"/>
          <w:color w:val="000000"/>
          <w:sz w:val="20"/>
          <w:u w:val="none"/>
        </w:rPr>
      </w:pPr>
      <w:r w:rsidRPr="009F1A6A">
        <w:rPr>
          <w:rStyle w:val="10"/>
          <w:color w:val="000000"/>
          <w:sz w:val="20"/>
          <w:u w:val="none"/>
        </w:rPr>
        <w:t xml:space="preserve"> совета школы                                                                                                  Аксубаевского муниципального</w:t>
      </w:r>
    </w:p>
    <w:p w:rsidR="00FC06D1" w:rsidRPr="009F1A6A" w:rsidRDefault="00FC06D1" w:rsidP="009F1A6A">
      <w:pPr>
        <w:pStyle w:val="11"/>
        <w:keepNext/>
        <w:keepLines/>
        <w:shd w:val="clear" w:color="auto" w:fill="auto"/>
        <w:tabs>
          <w:tab w:val="left" w:pos="4395"/>
        </w:tabs>
        <w:spacing w:line="240" w:lineRule="atLeast"/>
        <w:jc w:val="left"/>
        <w:rPr>
          <w:rStyle w:val="10"/>
          <w:color w:val="000000"/>
          <w:sz w:val="20"/>
          <w:u w:val="none"/>
        </w:rPr>
      </w:pPr>
      <w:r>
        <w:rPr>
          <w:rStyle w:val="10"/>
          <w:color w:val="000000"/>
          <w:sz w:val="20"/>
          <w:u w:val="none"/>
        </w:rPr>
        <w:t xml:space="preserve"> протокол №7</w:t>
      </w:r>
      <w:r w:rsidRPr="009F1A6A">
        <w:rPr>
          <w:rStyle w:val="10"/>
          <w:color w:val="000000"/>
          <w:sz w:val="20"/>
          <w:u w:val="none"/>
        </w:rPr>
        <w:t xml:space="preserve"> от 26 августа 2015г                                                                  района Республики Татарстан</w:t>
      </w:r>
    </w:p>
    <w:p w:rsidR="00FC06D1" w:rsidRPr="009F1A6A" w:rsidRDefault="00FC06D1" w:rsidP="009F1A6A">
      <w:pPr>
        <w:pStyle w:val="11"/>
        <w:keepNext/>
        <w:keepLines/>
        <w:shd w:val="clear" w:color="auto" w:fill="auto"/>
        <w:tabs>
          <w:tab w:val="left" w:pos="4395"/>
        </w:tabs>
        <w:spacing w:line="240" w:lineRule="atLeast"/>
        <w:jc w:val="center"/>
        <w:rPr>
          <w:rStyle w:val="10"/>
          <w:color w:val="000000"/>
          <w:sz w:val="20"/>
          <w:u w:val="none"/>
        </w:rPr>
      </w:pPr>
      <w:r w:rsidRPr="009F1A6A">
        <w:rPr>
          <w:rStyle w:val="10"/>
          <w:color w:val="000000"/>
          <w:sz w:val="20"/>
          <w:u w:val="none"/>
        </w:rPr>
        <w:t xml:space="preserve">                                                         </w:t>
      </w:r>
      <w:r>
        <w:rPr>
          <w:rStyle w:val="10"/>
          <w:color w:val="000000"/>
          <w:sz w:val="20"/>
          <w:u w:val="none"/>
        </w:rPr>
        <w:t xml:space="preserve">                    </w:t>
      </w:r>
      <w:r w:rsidRPr="009F1A6A">
        <w:rPr>
          <w:rStyle w:val="10"/>
          <w:color w:val="000000"/>
          <w:sz w:val="20"/>
          <w:u w:val="none"/>
        </w:rPr>
        <w:t xml:space="preserve">                      ____________Хисматов Н.И.</w:t>
      </w:r>
    </w:p>
    <w:p w:rsidR="00FC06D1" w:rsidRPr="009F1A6A" w:rsidRDefault="00FC06D1" w:rsidP="009F1A6A">
      <w:pPr>
        <w:widowControl w:val="0"/>
        <w:autoSpaceDE w:val="0"/>
        <w:autoSpaceDN w:val="0"/>
        <w:adjustRightInd w:val="0"/>
        <w:spacing w:after="0" w:line="240" w:lineRule="atLeast"/>
        <w:rPr>
          <w:bCs/>
        </w:rPr>
      </w:pPr>
      <w:r w:rsidRPr="009F1A6A">
        <w:rPr>
          <w:rStyle w:val="10"/>
          <w:color w:val="000000"/>
          <w:sz w:val="20"/>
          <w:u w:val="none"/>
        </w:rPr>
        <w:t xml:space="preserve">                                                                                                           </w:t>
      </w:r>
      <w:r>
        <w:rPr>
          <w:rStyle w:val="10"/>
          <w:color w:val="000000"/>
          <w:sz w:val="20"/>
          <w:u w:val="none"/>
        </w:rPr>
        <w:t xml:space="preserve">                 </w:t>
      </w:r>
      <w:r w:rsidRPr="009F1A6A">
        <w:rPr>
          <w:rStyle w:val="10"/>
          <w:b w:val="0"/>
          <w:color w:val="000000"/>
          <w:sz w:val="20"/>
          <w:u w:val="none"/>
        </w:rPr>
        <w:t>приказ №</w:t>
      </w:r>
      <w:r>
        <w:rPr>
          <w:rStyle w:val="10"/>
          <w:b w:val="0"/>
          <w:color w:val="000000"/>
          <w:sz w:val="20"/>
          <w:u w:val="none"/>
        </w:rPr>
        <w:t>43/1</w:t>
      </w:r>
      <w:r w:rsidRPr="009F1A6A">
        <w:rPr>
          <w:rStyle w:val="10"/>
          <w:b w:val="0"/>
          <w:color w:val="000000"/>
          <w:sz w:val="20"/>
          <w:u w:val="none"/>
        </w:rPr>
        <w:t xml:space="preserve">  </w:t>
      </w:r>
      <w:r>
        <w:rPr>
          <w:rStyle w:val="10"/>
          <w:b w:val="0"/>
          <w:color w:val="000000"/>
          <w:sz w:val="20"/>
          <w:u w:val="none"/>
        </w:rPr>
        <w:t xml:space="preserve"> 28 </w:t>
      </w:r>
      <w:r w:rsidRPr="009F1A6A">
        <w:rPr>
          <w:rStyle w:val="10"/>
          <w:b w:val="0"/>
          <w:color w:val="000000"/>
          <w:sz w:val="20"/>
          <w:u w:val="none"/>
        </w:rPr>
        <w:t>августа  2015 года</w:t>
      </w:r>
      <w:r w:rsidRPr="009F1A6A">
        <w:rPr>
          <w:rFonts w:ascii="Arial" w:hAnsi="Arial" w:cs="Arial"/>
          <w:bCs/>
          <w:sz w:val="28"/>
          <w:szCs w:val="28"/>
        </w:rPr>
        <w:t xml:space="preserve"> </w:t>
      </w:r>
    </w:p>
    <w:p w:rsidR="00FC06D1" w:rsidRPr="009F1A6A" w:rsidRDefault="00FC06D1" w:rsidP="004873A7">
      <w:pPr>
        <w:widowControl w:val="0"/>
        <w:autoSpaceDE w:val="0"/>
        <w:autoSpaceDN w:val="0"/>
        <w:adjustRightInd w:val="0"/>
        <w:spacing w:before="100" w:beforeAutospacing="1" w:line="360" w:lineRule="auto"/>
        <w:rPr>
          <w:rFonts w:ascii="Arial" w:hAnsi="Arial" w:cs="Arial"/>
          <w:bCs/>
        </w:rPr>
      </w:pPr>
    </w:p>
    <w:p w:rsidR="00FC06D1" w:rsidRDefault="00FC06D1" w:rsidP="004873A7">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4873A7">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Pr="00637382" w:rsidRDefault="00FC06D1" w:rsidP="004873A7">
      <w:pPr>
        <w:shd w:val="clear" w:color="auto" w:fill="F5F7E7"/>
        <w:spacing w:before="100" w:beforeAutospacing="1" w:after="100" w:afterAutospacing="1" w:line="240" w:lineRule="auto"/>
        <w:jc w:val="center"/>
        <w:outlineLvl w:val="0"/>
        <w:rPr>
          <w:rFonts w:ascii="Times New Roman" w:hAnsi="Times New Roman"/>
          <w:b/>
          <w:bCs/>
          <w:kern w:val="36"/>
          <w:sz w:val="44"/>
          <w:szCs w:val="44"/>
        </w:rPr>
      </w:pPr>
      <w:r w:rsidRPr="00637382">
        <w:rPr>
          <w:rFonts w:ascii="Times New Roman" w:hAnsi="Times New Roman"/>
          <w:b/>
          <w:bCs/>
          <w:kern w:val="36"/>
          <w:sz w:val="44"/>
          <w:szCs w:val="44"/>
        </w:rPr>
        <w:t>Положение об обработке персональных данных работников</w:t>
      </w:r>
      <w:r w:rsidRPr="00791339">
        <w:rPr>
          <w:rFonts w:ascii="Arial" w:hAnsi="Arial" w:cs="Arial"/>
          <w:b/>
          <w:bCs/>
          <w:kern w:val="36"/>
          <w:sz w:val="36"/>
          <w:szCs w:val="36"/>
        </w:rPr>
        <w:t xml:space="preserve"> </w:t>
      </w:r>
      <w:r>
        <w:rPr>
          <w:rFonts w:ascii="Arial" w:hAnsi="Arial" w:cs="Arial"/>
          <w:b/>
          <w:bCs/>
          <w:kern w:val="36"/>
          <w:sz w:val="36"/>
          <w:szCs w:val="36"/>
        </w:rPr>
        <w:t>МБУ ДОД «ДЮСШ» Аксубаевского района</w:t>
      </w:r>
      <w:r w:rsidRPr="00637382">
        <w:rPr>
          <w:rFonts w:ascii="Times New Roman" w:hAnsi="Times New Roman"/>
          <w:b/>
          <w:bCs/>
          <w:kern w:val="36"/>
          <w:sz w:val="44"/>
          <w:szCs w:val="44"/>
        </w:rPr>
        <w:t xml:space="preserve">. </w:t>
      </w: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r>
        <w:rPr>
          <w:rFonts w:ascii="Arial" w:hAnsi="Arial" w:cs="Arial"/>
          <w:b/>
          <w:bCs/>
          <w:kern w:val="36"/>
          <w:sz w:val="36"/>
          <w:szCs w:val="36"/>
        </w:rPr>
        <w:t>Аксубаево</w:t>
      </w: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r>
        <w:rPr>
          <w:rFonts w:ascii="Arial" w:hAnsi="Arial" w:cs="Arial"/>
          <w:b/>
          <w:bCs/>
          <w:kern w:val="36"/>
          <w:sz w:val="36"/>
          <w:szCs w:val="36"/>
        </w:rPr>
        <w:t>2015</w:t>
      </w:r>
    </w:p>
    <w:p w:rsidR="00FC06D1" w:rsidRDefault="00FC06D1" w:rsidP="00637382">
      <w:pPr>
        <w:shd w:val="clear" w:color="auto" w:fill="F5F7E7"/>
        <w:spacing w:before="100" w:beforeAutospacing="1" w:after="100" w:afterAutospacing="1" w:line="240" w:lineRule="auto"/>
        <w:jc w:val="center"/>
        <w:outlineLvl w:val="0"/>
        <w:rPr>
          <w:rFonts w:ascii="Arial" w:hAnsi="Arial" w:cs="Arial"/>
          <w:b/>
          <w:bCs/>
          <w:kern w:val="36"/>
          <w:sz w:val="36"/>
          <w:szCs w:val="36"/>
        </w:rPr>
      </w:pPr>
    </w:p>
    <w:p w:rsidR="00FC06D1" w:rsidRPr="00637382" w:rsidRDefault="00FC06D1" w:rsidP="00637382">
      <w:pPr>
        <w:shd w:val="clear" w:color="auto" w:fill="F5F7E7"/>
        <w:spacing w:before="100" w:beforeAutospacing="1" w:after="100" w:afterAutospacing="1" w:line="240" w:lineRule="auto"/>
        <w:jc w:val="center"/>
        <w:outlineLvl w:val="0"/>
        <w:rPr>
          <w:rFonts w:ascii="Times New Roman" w:hAnsi="Times New Roman"/>
          <w:b/>
          <w:bCs/>
          <w:kern w:val="36"/>
          <w:sz w:val="48"/>
          <w:szCs w:val="48"/>
        </w:rPr>
      </w:pPr>
      <w:r w:rsidRPr="00637382">
        <w:rPr>
          <w:rFonts w:ascii="Arial" w:hAnsi="Arial" w:cs="Arial"/>
          <w:b/>
          <w:bCs/>
          <w:kern w:val="36"/>
          <w:sz w:val="36"/>
          <w:szCs w:val="36"/>
        </w:rPr>
        <w:t>Положение об обработке персональных данных работников</w:t>
      </w:r>
      <w:r>
        <w:rPr>
          <w:rFonts w:ascii="Arial" w:hAnsi="Arial" w:cs="Arial"/>
          <w:b/>
          <w:bCs/>
          <w:kern w:val="36"/>
          <w:sz w:val="36"/>
          <w:szCs w:val="36"/>
        </w:rPr>
        <w:t xml:space="preserve"> МБУ ДОД «ДЮСШ» Аксубаевского района</w:t>
      </w:r>
    </w:p>
    <w:p w:rsidR="00FC06D1" w:rsidRPr="00637382" w:rsidRDefault="00FC06D1" w:rsidP="00637382">
      <w:pPr>
        <w:shd w:val="clear" w:color="auto" w:fill="F5F7E7"/>
        <w:spacing w:after="0" w:line="240" w:lineRule="atLeast"/>
        <w:rPr>
          <w:rFonts w:ascii="Times New Roman" w:hAnsi="Times New Roman"/>
          <w:color w:val="000000"/>
          <w:sz w:val="27"/>
          <w:szCs w:val="27"/>
        </w:rPr>
      </w:pPr>
      <w:r w:rsidRPr="00637382">
        <w:rPr>
          <w:rFonts w:ascii="Times New Roman" w:hAnsi="Times New Roman"/>
          <w:color w:val="000000"/>
          <w:sz w:val="27"/>
          <w:szCs w:val="27"/>
        </w:rPr>
        <w:t>I. Общие положения</w:t>
      </w:r>
    </w:p>
    <w:p w:rsidR="00FC06D1" w:rsidRPr="00637382" w:rsidRDefault="00FC06D1" w:rsidP="00637382">
      <w:pPr>
        <w:shd w:val="clear" w:color="auto" w:fill="F5F7E7"/>
        <w:spacing w:after="0" w:line="240" w:lineRule="atLeast"/>
        <w:rPr>
          <w:rFonts w:ascii="Times New Roman" w:hAnsi="Times New Roman"/>
          <w:color w:val="000000"/>
        </w:rPr>
      </w:pPr>
      <w:r w:rsidRPr="00637382">
        <w:rPr>
          <w:rFonts w:ascii="Times New Roman" w:hAnsi="Times New Roman"/>
          <w:color w:val="000000"/>
        </w:rPr>
        <w:t> 1.1. Настоящее Положение об  обработке персональных данных работников (далее — Положение)  муниципального образовательного учреждения дополнительного образования детей детско-юношеской спортивной школы №1  разработано в соответствии с Трудовым кодексом Российской Федерации, Федеральным законом от 29.12.2012 №273-ФЗ «Об образовании в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муниципального образовательного учреждения дополнительного образования детей детско-юношеской спортивной школы №1  .  </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1.2. Цель разработки Положения — определение порядка обработки персональных да</w:t>
      </w:r>
      <w:r>
        <w:rPr>
          <w:rFonts w:ascii="Times New Roman" w:hAnsi="Times New Roman"/>
          <w:color w:val="000000"/>
        </w:rPr>
        <w:t>нных работников  МБУ ДОД ДЮСШ Аксубаевского района</w:t>
      </w:r>
      <w:r w:rsidRPr="00637382">
        <w:rPr>
          <w:rFonts w:ascii="Times New Roman" w:hAnsi="Times New Roman"/>
          <w:color w:val="000000"/>
        </w:rPr>
        <w:t>; обеспечение защиты прав и свобод работников  школы при обработке их персональных данных, а также установление ответственности должностных лиц, имеющих доступ к персональным данным работников учреждения, за невыполнение требований норм, регулирующих обработку и защиту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1.3. Порядок ввода в действие и изменения Положения.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1.3.1. Настоящее Положение вступает в силу с момента его утверждения директором и действует бессрочно, до замены его новым Положением.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1.3.2. Все изменения в Положение вносятся приказом.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1.4. Все работники муниципального образовательного учреждения дополнительного образования детей детско-юношеской спортивной школы должны быть ознакомлены с настоящим Положением под роспись.</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Организации, если иное не определено законом.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II. Основные понятия и состав персональных данных работников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2.1. Для целей настоящего Положения используются следующие основные понятия: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школы;</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использование персональных данных — действия (операции) с персональными данными, совершаемые должностным лицом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информация — сведения (сообщения, данные) независимо от формы их представления.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2.2. В состав персональных данных работников муниципального образовательного учреждения дополнительного образования детей детско-юношеской спортивной школы №1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xml:space="preserve"> 2.3. Комплекс документов, сопровождающий процесс оформления трудовых отношений работника в муниципальном образовательном учреждении дополнительного образования детей детско-юношеской спортивной школе </w:t>
      </w:r>
      <w:r>
        <w:rPr>
          <w:rFonts w:ascii="Times New Roman" w:hAnsi="Times New Roman"/>
          <w:color w:val="000000"/>
        </w:rPr>
        <w:t xml:space="preserve"> </w:t>
      </w:r>
      <w:r w:rsidRPr="00637382">
        <w:rPr>
          <w:rFonts w:ascii="Times New Roman" w:hAnsi="Times New Roman"/>
          <w:color w:val="000000"/>
        </w:rPr>
        <w:t>при его приеме, переводе и увольнении.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2.3.1. Информация, представляемая работником при поступлении на работу в МБУ  ДОД ДЮСШ,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паспорт или иной документ, удостоверяющий личность;</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страховое свидетельство государственного пенсионного страхования;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документы воинского учета — для военнообязанных и лиц, подлежащих воинскому учету;</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свидетельство о присвоении ИНН (при его наличии у работника).</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2.3.2. При оформлении работника в муниципальное образовательное учреждение дополнительного образования детей детско-юношескую спортивную школу №1 делопроизводителем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воинском учете;</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данные о приеме на работу;</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В дальнейшем в личную карточку вносятся: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переводах на другую работу;</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об аттестации;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повышении квалификации;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профессиональной переподготовке;</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наградах (поощрениях), почетных званиях;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об отпусках;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социальных гарантиях;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месте жительства и контактных телефонах.</w:t>
      </w:r>
    </w:p>
    <w:p w:rsidR="00FC06D1" w:rsidRPr="00637382" w:rsidRDefault="00FC06D1" w:rsidP="00637382">
      <w:pPr>
        <w:shd w:val="clear" w:color="auto" w:fill="F5F7E7"/>
        <w:spacing w:after="0" w:line="240" w:lineRule="atLeast"/>
        <w:jc w:val="both"/>
        <w:rPr>
          <w:rFonts w:ascii="Times New Roman" w:hAnsi="Times New Roman"/>
          <w:color w:val="000000"/>
        </w:rPr>
      </w:pPr>
      <w:r>
        <w:rPr>
          <w:rFonts w:ascii="Times New Roman" w:hAnsi="Times New Roman"/>
          <w:color w:val="000000"/>
        </w:rPr>
        <w:t> 2.3.3. В  кабинете директора МБУ ДОД «ДЮСШ»</w:t>
      </w:r>
      <w:r w:rsidRPr="00637382">
        <w:rPr>
          <w:rFonts w:ascii="Times New Roman" w:hAnsi="Times New Roman"/>
          <w:color w:val="000000"/>
        </w:rPr>
        <w:t xml:space="preserve">  создаются и хранятся следующие группы документов, содержащие данные о работниках в единичном или сводном виде:</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w:t>
      </w:r>
      <w:r>
        <w:rPr>
          <w:rFonts w:ascii="Times New Roman" w:hAnsi="Times New Roman"/>
          <w:color w:val="000000"/>
        </w:rPr>
        <w:t>лов, передаваемых руководству МБ</w:t>
      </w:r>
      <w:r w:rsidRPr="00637382">
        <w:rPr>
          <w:rFonts w:ascii="Times New Roman" w:hAnsi="Times New Roman"/>
          <w:color w:val="000000"/>
        </w:rPr>
        <w:t xml:space="preserve">У ДОД </w:t>
      </w:r>
      <w:r>
        <w:rPr>
          <w:rFonts w:ascii="Times New Roman" w:hAnsi="Times New Roman"/>
          <w:color w:val="000000"/>
        </w:rPr>
        <w:t>«</w:t>
      </w:r>
      <w:r w:rsidRPr="00637382">
        <w:rPr>
          <w:rFonts w:ascii="Times New Roman" w:hAnsi="Times New Roman"/>
          <w:color w:val="000000"/>
        </w:rPr>
        <w:t>ДЮСШ</w:t>
      </w:r>
      <w:r>
        <w:rPr>
          <w:rFonts w:ascii="Times New Roman" w:hAnsi="Times New Roman"/>
          <w:color w:val="000000"/>
        </w:rPr>
        <w:t>»</w:t>
      </w:r>
      <w:r w:rsidRPr="00637382">
        <w:rPr>
          <w:rFonts w:ascii="Times New Roman" w:hAnsi="Times New Roman"/>
          <w:color w:val="000000"/>
        </w:rPr>
        <w:t>,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w:t>
      </w:r>
      <w:r>
        <w:rPr>
          <w:rFonts w:ascii="Times New Roman" w:hAnsi="Times New Roman"/>
          <w:color w:val="000000"/>
        </w:rPr>
        <w:t>ряжения, указания руководства МБУ ДОД «ДЮСШ»</w:t>
      </w:r>
      <w:r w:rsidRPr="00637382">
        <w:rPr>
          <w:rFonts w:ascii="Times New Roman" w:hAnsi="Times New Roman"/>
          <w:color w:val="000000"/>
        </w:rPr>
        <w:t>); документы по планированию, учету, анализу и отчетност</w:t>
      </w:r>
      <w:r>
        <w:rPr>
          <w:rFonts w:ascii="Times New Roman" w:hAnsi="Times New Roman"/>
          <w:color w:val="000000"/>
        </w:rPr>
        <w:t>и в части работы с персоналом МБ</w:t>
      </w:r>
      <w:r w:rsidRPr="00637382">
        <w:rPr>
          <w:rFonts w:ascii="Times New Roman" w:hAnsi="Times New Roman"/>
          <w:color w:val="000000"/>
        </w:rPr>
        <w:t xml:space="preserve">У ДОД </w:t>
      </w:r>
      <w:r>
        <w:rPr>
          <w:rFonts w:ascii="Times New Roman" w:hAnsi="Times New Roman"/>
          <w:color w:val="000000"/>
        </w:rPr>
        <w:t>«</w:t>
      </w:r>
      <w:r w:rsidRPr="00637382">
        <w:rPr>
          <w:rFonts w:ascii="Times New Roman" w:hAnsi="Times New Roman"/>
          <w:color w:val="000000"/>
        </w:rPr>
        <w:t>ДЮСШ</w:t>
      </w:r>
      <w:r>
        <w:rPr>
          <w:rFonts w:ascii="Times New Roman" w:hAnsi="Times New Roman"/>
          <w:color w:val="000000"/>
        </w:rPr>
        <w:t>»</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III. Сбор, обработка и защита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3.1. Порядок получения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xml:space="preserve"> 3.1.1. Все </w:t>
      </w:r>
      <w:r>
        <w:rPr>
          <w:rFonts w:ascii="Times New Roman" w:hAnsi="Times New Roman"/>
          <w:color w:val="000000"/>
        </w:rPr>
        <w:t>персональные данные работника МБ</w:t>
      </w:r>
      <w:r w:rsidRPr="00637382">
        <w:rPr>
          <w:rFonts w:ascii="Times New Roman" w:hAnsi="Times New Roman"/>
          <w:color w:val="000000"/>
        </w:rPr>
        <w:t xml:space="preserve">У ДОД </w:t>
      </w:r>
      <w:r>
        <w:rPr>
          <w:rFonts w:ascii="Times New Roman" w:hAnsi="Times New Roman"/>
          <w:color w:val="000000"/>
        </w:rPr>
        <w:t>«</w:t>
      </w:r>
      <w:r w:rsidRPr="00637382">
        <w:rPr>
          <w:rFonts w:ascii="Times New Roman" w:hAnsi="Times New Roman"/>
          <w:color w:val="000000"/>
        </w:rPr>
        <w:t>ДЮСШ</w:t>
      </w:r>
      <w:r>
        <w:rPr>
          <w:rFonts w:ascii="Times New Roman" w:hAnsi="Times New Roman"/>
          <w:color w:val="000000"/>
        </w:rPr>
        <w:t xml:space="preserve">» </w:t>
      </w:r>
      <w:r w:rsidRPr="00637382">
        <w:rPr>
          <w:rFonts w:ascii="Times New Roman" w:hAnsi="Times New Roman"/>
          <w:color w:val="000000"/>
        </w:rPr>
        <w:t xml:space="preserve">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w:t>
      </w:r>
      <w:r>
        <w:rPr>
          <w:rFonts w:ascii="Times New Roman" w:hAnsi="Times New Roman"/>
          <w:color w:val="000000"/>
        </w:rPr>
        <w:t>еля должно сообщить работнику МБУ ДОД «ДЮСШ»</w:t>
      </w:r>
      <w:r w:rsidRPr="00637382">
        <w:rPr>
          <w:rFonts w:ascii="Times New Roman" w:hAnsi="Times New Roman"/>
          <w:color w:val="000000"/>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xml:space="preserve">3.1.2. Работодатель не имеет права получать и обрабатывать </w:t>
      </w:r>
      <w:r>
        <w:rPr>
          <w:rFonts w:ascii="Times New Roman" w:hAnsi="Times New Roman"/>
          <w:color w:val="000000"/>
        </w:rPr>
        <w:t>персональные данные работника МБУ ДОД «ДЮСШ»</w:t>
      </w:r>
      <w:r w:rsidRPr="00637382">
        <w:rPr>
          <w:rFonts w:ascii="Times New Roman" w:hAnsi="Times New Roman"/>
          <w:color w:val="000000"/>
        </w:rPr>
        <w:t xml:space="preserve">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Обработка указанных персональных данных работников работодателем возможна только с их согласия либо без их согласия в следующих случаях: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персональные данные являются общедоступными;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по требованию полномочных государственных органов в случаях, предусмотренных федеральным законом.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3.1.3. Работодатель вправе обрабатывать персональные данные работников только с их письменного согласия.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3.1.4. Письменное согласие работника на обработку своих персональных данных должно включать в себя: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наименование (фамилию, имя, отчество) и адрес оператора, получающего согласие субъекта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цель обработки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перечень персональных данных, на обработку которых дается согласие субъекта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срок, в течение которого действует согласие, а также порядок его отзыва.</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Форма заявления о согласии работника на обработку персональных данных см. в приложении 1 к настоящему Положению.</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3.1.5. Согласие работника не требуется в следующих случаях: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2) обработка персональных данных осуществляется в целях исполнения трудового договора;</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 Порядок обработки, передачи и хранения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3.2.1. Работник  муниципального образовательного учреждения дополнительного образования детей детско-юношеской спортивной школы №1  предоставляет работнику отдела кадров Организации достоверные сведения о себе. Директор  проверяет достоверность сведений, сверяя данные, предоставленные работником, с имеющимися у работника документами.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3.2.2. В соответствии со ст. 86, гл. 14 ТК РФ в целях обеспечения прав и свобод человека и гражданина директор (Работодатель) и его представители при обработке персональных данных работника должны соблюдать следующие общие требования: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3.2.2.5. Работники и их представители должны быть ознакомлены под распи</w:t>
      </w:r>
      <w:r>
        <w:rPr>
          <w:rFonts w:ascii="Times New Roman" w:hAnsi="Times New Roman"/>
          <w:color w:val="000000"/>
        </w:rPr>
        <w:t>ску с документами МБУ ДОД «ДЮСШ»</w:t>
      </w:r>
      <w:r w:rsidRPr="00637382">
        <w:rPr>
          <w:rFonts w:ascii="Times New Roman" w:hAnsi="Times New Roman"/>
          <w:color w:val="000000"/>
        </w:rPr>
        <w:t>, устанавливающими порядок обработки персональных данных работников, а также об их правах и обязанностях в этой области.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3.2.2.6. Во всех случаях отказ работника от своих прав на сохранение и защиту тайны недействителен.</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IV. Передача и хранение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4.1. При передаче персональных данных работника Работодатель должен соблюдать следующие требования: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4.1.4. Осуществлять передачу персональных</w:t>
      </w:r>
      <w:r>
        <w:rPr>
          <w:rFonts w:ascii="Times New Roman" w:hAnsi="Times New Roman"/>
          <w:color w:val="000000"/>
        </w:rPr>
        <w:t xml:space="preserve"> данных работников в пределах МБ</w:t>
      </w:r>
      <w:r w:rsidRPr="00637382">
        <w:rPr>
          <w:rFonts w:ascii="Times New Roman" w:hAnsi="Times New Roman"/>
          <w:color w:val="000000"/>
        </w:rPr>
        <w:t xml:space="preserve">У ДОД </w:t>
      </w:r>
      <w:r>
        <w:rPr>
          <w:rFonts w:ascii="Times New Roman" w:hAnsi="Times New Roman"/>
          <w:color w:val="000000"/>
        </w:rPr>
        <w:t>«</w:t>
      </w:r>
      <w:r w:rsidRPr="00637382">
        <w:rPr>
          <w:rFonts w:ascii="Times New Roman" w:hAnsi="Times New Roman"/>
          <w:color w:val="000000"/>
        </w:rPr>
        <w:t>ДЮСШ</w:t>
      </w:r>
      <w:r>
        <w:rPr>
          <w:rFonts w:ascii="Times New Roman" w:hAnsi="Times New Roman"/>
          <w:color w:val="000000"/>
        </w:rPr>
        <w:t>»</w:t>
      </w:r>
      <w:r w:rsidRPr="00637382">
        <w:rPr>
          <w:rFonts w:ascii="Times New Roman" w:hAnsi="Times New Roman"/>
          <w:color w:val="000000"/>
        </w:rPr>
        <w:t xml:space="preserve"> в соответствии с настоящим Положением.</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4.2. Хранение и использование персональных данных работников: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4.2.1. Персональные данные работников обрабатываются и хранятся в отделе кадров.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 «1С: Зарплата и кадры».</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наименование (фамилия, имя, отчество) и адрес оператора или его представителя;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цель обработки персональных данных и ее правовое основание;</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предполагаемые пользователи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установленные настоящим Федеральным законом права субъекта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V. Доступ к персональным данным работников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5.1. Право доступа к персональным данным работников имеют:</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директор</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делопроизводитель;</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сотрудники бухгалтерии;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сотрудники секретариата (информация о фактическом месте проживания и контактные телефоны работников)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руководители структурных подразделений по направлению деятельности (доступ к персональным данным только работников своего подразделения).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5.2. Работник Организации имеет право:</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5.2.2. Требовать от Работодателя уточнения, исключения или исправления неполных, неверных, устаревших, недостоверных, незаконно полученных или не являющихся  необходимыми для Работодателя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5.2.3. Получать от Работодателя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 сведения о лицах, которые имеют доступ к персональным данным или которым может быть предоставлен такой доступ;</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перечень обрабатываемых персональных данных и источник их получения;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сроки обработки персональных данных, в том числе сроки их хранения;</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5.4. Передача информации третьей стороне возможна только при письменном согласии работников.</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VI. Ответственность за нарушение норм, регулирующих обработку и защиту персональных данных</w:t>
      </w:r>
    </w:p>
    <w:p w:rsidR="00FC06D1" w:rsidRPr="00637382" w:rsidRDefault="00FC06D1" w:rsidP="00637382">
      <w:pPr>
        <w:shd w:val="clear" w:color="auto" w:fill="F5F7E7"/>
        <w:spacing w:after="0" w:line="240" w:lineRule="atLeast"/>
        <w:jc w:val="both"/>
        <w:rPr>
          <w:rFonts w:ascii="Times New Roman" w:hAnsi="Times New Roman"/>
          <w:color w:val="000000"/>
        </w:rPr>
      </w:pPr>
      <w:r>
        <w:rPr>
          <w:rFonts w:ascii="Times New Roman" w:hAnsi="Times New Roman"/>
          <w:color w:val="000000"/>
        </w:rPr>
        <w:t> 6.1. Работники МБУ ДОД «ДЮСШ»</w:t>
      </w:r>
      <w:r w:rsidRPr="00637382">
        <w:rPr>
          <w:rFonts w:ascii="Times New Roman" w:hAnsi="Times New Roman"/>
          <w:color w:val="000000"/>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FC06D1" w:rsidRPr="00637382" w:rsidRDefault="00FC06D1" w:rsidP="00637382">
      <w:pPr>
        <w:shd w:val="clear" w:color="auto" w:fill="F5F7E7"/>
        <w:spacing w:after="0" w:line="240" w:lineRule="atLeast"/>
        <w:jc w:val="both"/>
        <w:rPr>
          <w:rFonts w:ascii="Times New Roman" w:hAnsi="Times New Roman"/>
          <w:color w:val="000000"/>
        </w:rPr>
      </w:pPr>
      <w:r w:rsidRPr="00637382">
        <w:rPr>
          <w:rFonts w:ascii="Times New Roman" w:hAnsi="Times New Roman"/>
          <w:color w:val="000000"/>
        </w:rPr>
        <w:t> 6.2. Директор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sectPr w:rsidR="00FC06D1" w:rsidRPr="00637382" w:rsidSect="00637382">
      <w:pgSz w:w="11906" w:h="16838" w:code="9"/>
      <w:pgMar w:top="397" w:right="737" w:bottom="39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7382"/>
    <w:rsid w:val="000662E6"/>
    <w:rsid w:val="0031570B"/>
    <w:rsid w:val="003C0DAC"/>
    <w:rsid w:val="004873A7"/>
    <w:rsid w:val="00637382"/>
    <w:rsid w:val="00666074"/>
    <w:rsid w:val="00712247"/>
    <w:rsid w:val="007149E7"/>
    <w:rsid w:val="00791339"/>
    <w:rsid w:val="009F1A6A"/>
    <w:rsid w:val="00A52A76"/>
    <w:rsid w:val="00A53133"/>
    <w:rsid w:val="00A97C7D"/>
    <w:rsid w:val="00F37B0E"/>
    <w:rsid w:val="00FC06D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B0E"/>
    <w:pPr>
      <w:spacing w:after="200" w:line="276" w:lineRule="auto"/>
    </w:pPr>
  </w:style>
  <w:style w:type="paragraph" w:styleId="Heading1">
    <w:name w:val="heading 1"/>
    <w:basedOn w:val="Normal"/>
    <w:link w:val="Heading1Char"/>
    <w:uiPriority w:val="99"/>
    <w:qFormat/>
    <w:rsid w:val="00637382"/>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7382"/>
    <w:rPr>
      <w:rFonts w:ascii="Times New Roman" w:hAnsi="Times New Roman" w:cs="Times New Roman"/>
      <w:b/>
      <w:bCs/>
      <w:kern w:val="36"/>
      <w:sz w:val="48"/>
      <w:szCs w:val="48"/>
    </w:rPr>
  </w:style>
  <w:style w:type="character" w:styleId="Hyperlink">
    <w:name w:val="Hyperlink"/>
    <w:basedOn w:val="DefaultParagraphFont"/>
    <w:uiPriority w:val="99"/>
    <w:semiHidden/>
    <w:rsid w:val="00637382"/>
    <w:rPr>
      <w:rFonts w:cs="Times New Roman"/>
      <w:color w:val="0000FF"/>
      <w:u w:val="single"/>
    </w:rPr>
  </w:style>
  <w:style w:type="paragraph" w:styleId="NormalWeb">
    <w:name w:val="Normal (Web)"/>
    <w:basedOn w:val="Normal"/>
    <w:uiPriority w:val="99"/>
    <w:semiHidden/>
    <w:rsid w:val="00637382"/>
    <w:pPr>
      <w:spacing w:before="100" w:beforeAutospacing="1" w:after="100" w:afterAutospacing="1" w:line="240" w:lineRule="auto"/>
    </w:pPr>
    <w:rPr>
      <w:rFonts w:ascii="Times New Roman" w:hAnsi="Times New Roman"/>
      <w:sz w:val="24"/>
      <w:szCs w:val="24"/>
    </w:rPr>
  </w:style>
  <w:style w:type="paragraph" w:customStyle="1" w:styleId="ListParagraph1">
    <w:name w:val="List Paragraph1"/>
    <w:basedOn w:val="Normal"/>
    <w:uiPriority w:val="99"/>
    <w:rsid w:val="004873A7"/>
    <w:pPr>
      <w:ind w:left="720"/>
      <w:contextualSpacing/>
    </w:pPr>
  </w:style>
  <w:style w:type="character" w:customStyle="1" w:styleId="1">
    <w:name w:val="Заголовок №1_"/>
    <w:link w:val="11"/>
    <w:uiPriority w:val="99"/>
    <w:locked/>
    <w:rsid w:val="009F1A6A"/>
    <w:rPr>
      <w:b/>
      <w:sz w:val="27"/>
      <w:shd w:val="clear" w:color="auto" w:fill="FFFFFF"/>
    </w:rPr>
  </w:style>
  <w:style w:type="character" w:customStyle="1" w:styleId="10">
    <w:name w:val="Заголовок №1"/>
    <w:uiPriority w:val="99"/>
    <w:rsid w:val="009F1A6A"/>
    <w:rPr>
      <w:rFonts w:ascii="Times New Roman" w:hAnsi="Times New Roman"/>
      <w:b/>
      <w:sz w:val="27"/>
      <w:u w:val="single"/>
    </w:rPr>
  </w:style>
  <w:style w:type="paragraph" w:customStyle="1" w:styleId="11">
    <w:name w:val="Заголовок №11"/>
    <w:basedOn w:val="Normal"/>
    <w:link w:val="1"/>
    <w:uiPriority w:val="99"/>
    <w:rsid w:val="009F1A6A"/>
    <w:pPr>
      <w:widowControl w:val="0"/>
      <w:shd w:val="clear" w:color="auto" w:fill="FFFFFF"/>
      <w:spacing w:after="0" w:line="322" w:lineRule="exact"/>
      <w:jc w:val="both"/>
      <w:outlineLvl w:val="0"/>
    </w:pPr>
    <w:rPr>
      <w:b/>
      <w:sz w:val="27"/>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18976645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6</Pages>
  <Words>3093</Words>
  <Characters>17631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2015-10-16T06:40:00Z</cp:lastPrinted>
  <dcterms:created xsi:type="dcterms:W3CDTF">2015-10-15T15:38:00Z</dcterms:created>
  <dcterms:modified xsi:type="dcterms:W3CDTF">2015-10-16T06:41:00Z</dcterms:modified>
</cp:coreProperties>
</file>